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การขออนุญาตก่อสร้างอาคารตามมาตรา 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ผูใดจะกอสรางอาคารตองไดรับใบอนุญาตจากเจาพนักงานทองถิ่น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ยื่นคำขออนุญาตก่อสร้างอาคาร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และแจ้งให้ผู้ขอมารับใบอนุญาตก่อสร้างอาคาร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แบบคำขออนุญาตก่อสร้างอาคาร  (แบบ ข. 1)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              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2540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การขออนุญาตก่อสร้างอาคารตามมาตรา 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,กฏกระทรวงข้อบัญญัติท้องถิ่น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การขออนุญาตก่อสร้างอาคารตามมาตรา 21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